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4A" w:rsidRPr="001C794A" w:rsidRDefault="001C794A" w:rsidP="001C794A">
      <w:pPr>
        <w:pStyle w:val="Titolo1"/>
        <w:rPr>
          <w:color w:val="262626" w:themeColor="text1" w:themeTint="D9"/>
        </w:rPr>
      </w:pPr>
      <w:r w:rsidRPr="001C794A">
        <w:rPr>
          <w:color w:val="262626" w:themeColor="text1" w:themeTint="D9"/>
        </w:rPr>
        <w:t>Regolamento Con</w:t>
      </w:r>
      <w:bookmarkStart w:id="0" w:name="_GoBack"/>
      <w:bookmarkEnd w:id="0"/>
      <w:r w:rsidRPr="001C794A">
        <w:rPr>
          <w:color w:val="262626" w:themeColor="text1" w:themeTint="D9"/>
        </w:rPr>
        <w:t>corso Letterario “</w:t>
      </w:r>
      <w:proofErr w:type="spellStart"/>
      <w:r w:rsidRPr="001C794A">
        <w:rPr>
          <w:color w:val="262626" w:themeColor="text1" w:themeTint="D9"/>
        </w:rPr>
        <w:t>Giallobirra</w:t>
      </w:r>
      <w:proofErr w:type="spellEnd"/>
      <w:r w:rsidRPr="001C794A">
        <w:rPr>
          <w:color w:val="262626" w:themeColor="text1" w:themeTint="D9"/>
        </w:rPr>
        <w:t>” Seconda Edizione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PREMESSA E FINALITA’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Giallobirra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” Concorso Nazionale di racconti brevi inediti di genere giallo/noir è un concorso promosso nell’ambito della manifestazione “</w:t>
      </w:r>
      <w:hyperlink r:id="rId5" w:tooltip="Programma" w:history="1"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>Che Birra Che Fa</w:t>
        </w:r>
      </w:hyperlink>
      <w:r>
        <w:rPr>
          <w:rFonts w:ascii="Helvetica" w:hAnsi="Helvetica" w:cs="Helvetica"/>
          <w:color w:val="666666"/>
          <w:sz w:val="23"/>
          <w:szCs w:val="23"/>
        </w:rPr>
        <w:t>“. Chi vuole partecipare dovrà presentare un racconto breve che non superi le 10 cartelle (</w:t>
      </w:r>
      <w:r>
        <w:rPr>
          <w:rStyle w:val="Enfasicorsivo"/>
          <w:rFonts w:ascii="Helvetica" w:eastAsiaTheme="majorEastAsia" w:hAnsi="Helvetica" w:cs="Helvetica"/>
          <w:color w:val="666666"/>
          <w:sz w:val="23"/>
          <w:szCs w:val="23"/>
        </w:rPr>
        <w:t>per cartella s’intendono 30 righe, carattere Times New Roman, corpo 12</w:t>
      </w:r>
      <w:r>
        <w:rPr>
          <w:rFonts w:ascii="Helvetica" w:hAnsi="Helvetica" w:cs="Helvetica"/>
          <w:color w:val="666666"/>
          <w:sz w:val="23"/>
          <w:szCs w:val="23"/>
        </w:rPr>
        <w:t>), entro e non oltre il 31/08/2011. I concorrenti dovranno inviare il racconto in formato digitale, insieme alle proprie generalità ed alla dichiarazione che il racconto è inedito e frutto del proprio ingegno, compilando la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hyperlink r:id="rId6" w:tooltip="Iscriviti Online" w:history="1"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>scheda di partecipazione online</w:t>
        </w:r>
      </w:hyperlink>
      <w:r>
        <w:rPr>
          <w:rFonts w:ascii="Helvetica" w:hAnsi="Helvetica" w:cs="Helvetica"/>
          <w:color w:val="666666"/>
          <w:sz w:val="23"/>
          <w:szCs w:val="23"/>
        </w:rPr>
        <w:t>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TEMA DEL CONCORSO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Le storie dovranno essere di genere giallo, thriller e noir e avere la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Style w:val="Enfasicorsivo"/>
          <w:rFonts w:ascii="Helvetica" w:eastAsiaTheme="majorEastAsia" w:hAnsi="Helvetica" w:cs="Helvetica"/>
          <w:color w:val="666666"/>
          <w:sz w:val="23"/>
          <w:szCs w:val="23"/>
        </w:rPr>
        <w:t>birra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Fonts w:ascii="Helvetica" w:hAnsi="Helvetica" w:cs="Helvetica"/>
          <w:color w:val="666666"/>
          <w:sz w:val="23"/>
          <w:szCs w:val="23"/>
        </w:rPr>
        <w:t>come filo conduttore o come elemento tematico.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GIURIA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L’operato e il giudizio della Giuria è  insindacabile. La Commissione giudicatrice è composta da giornalisti, editori ed esponenti della cultura, che verranno resi noti al termine di presentazione delle domande.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PREMIAZIONE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La data ed il luogo della Cerimonia di premiazione sarà comunicato attraverso il sito www.chebirrachefa.com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PREMI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Al 1° e 2° classificato verrà offerto un week-end per n.2 persone in un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Resort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in Umbria.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DIRITTI D’AUTORE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Gli Autori, per il fatto stesso di partecipare al Concorso, cedono ad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Adei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, organizzatrice della manifestazione “Che Birra che Fa” e del Concorso nazionale 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Giallobirra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”, il diritto di pubblicare le opere partecipanti su eventuali Antologie del Premio e nel sito internet www.chebirrachefa.com, senza avere nulla a pretendere come diritti d’Autore. I diritti rimangono comunque di proprietà dei singoli autori. La partecipazione al Concorso 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Giallobirra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” implica l’accettazione di tutte le clausole del presente regolamento e la tacita autorizzazione della divulgazione del proprio nominativo e del Premio conseguito su quotidiani, riviste e siti web.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SPEDIZIONI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lastRenderedPageBreak/>
        <w:t>Tutti i partecipanti dovranno compilare la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hyperlink r:id="rId7" w:tooltip="Iscriviti on line" w:history="1"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>domanda online</w:t>
        </w:r>
      </w:hyperlink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Fonts w:ascii="Helvetica" w:hAnsi="Helvetica" w:cs="Helvetica"/>
          <w:color w:val="666666"/>
          <w:sz w:val="23"/>
          <w:szCs w:val="23"/>
        </w:rPr>
        <w:t>e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Fonts w:ascii="Helvetica" w:hAnsi="Helvetica" w:cs="Helvetica"/>
          <w:color w:val="666666"/>
          <w:sz w:val="23"/>
          <w:szCs w:val="23"/>
          <w:u w:val="single"/>
        </w:rPr>
        <w:t>spedire la liberatoria firmata entro il 31/08/2011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Fonts w:ascii="Helvetica" w:hAnsi="Helvetica" w:cs="Helvetica"/>
          <w:color w:val="666666"/>
          <w:sz w:val="23"/>
          <w:szCs w:val="23"/>
        </w:rPr>
        <w:t>a: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Style w:val="Enfasicorsivo"/>
          <w:rFonts w:ascii="Helvetica" w:eastAsiaTheme="majorEastAsia" w:hAnsi="Helvetica" w:cs="Helvetica"/>
          <w:color w:val="666666"/>
          <w:sz w:val="23"/>
          <w:szCs w:val="23"/>
        </w:rPr>
        <w:t>ADEI Concorso Nazionale “</w:t>
      </w:r>
      <w:proofErr w:type="spellStart"/>
      <w:r>
        <w:rPr>
          <w:rStyle w:val="Enfasicorsivo"/>
          <w:rFonts w:ascii="Helvetica" w:eastAsiaTheme="majorEastAsia" w:hAnsi="Helvetica" w:cs="Helvetica"/>
          <w:color w:val="666666"/>
          <w:sz w:val="23"/>
          <w:szCs w:val="23"/>
        </w:rPr>
        <w:t>Giallobirra</w:t>
      </w:r>
      <w:proofErr w:type="spellEnd"/>
      <w:r>
        <w:rPr>
          <w:rStyle w:val="Enfasicorsivo"/>
          <w:rFonts w:ascii="Helvetica" w:eastAsiaTheme="majorEastAsia" w:hAnsi="Helvetica" w:cs="Helvetica"/>
          <w:color w:val="666666"/>
          <w:sz w:val="23"/>
          <w:szCs w:val="23"/>
        </w:rPr>
        <w:t>” Casella postale 116, 06135 Ponte S. Giovanni PG</w:t>
      </w:r>
      <w:r>
        <w:rPr>
          <w:rFonts w:ascii="Helvetica" w:hAnsi="Helvetica" w:cs="Helvetica"/>
          <w:color w:val="666666"/>
          <w:sz w:val="23"/>
          <w:szCs w:val="23"/>
        </w:rPr>
        <w:t>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RISULTATI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I vincitori del concorso saranno resi noti durante la cerimonia di premiazione. Gli autori finalisti saranno avvisati telefonicamente o per email. I risultati successivamente verranno pubblicati sul sito www.chebirrachefa.com.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NOTA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Tutti i premiati sono tenuti a presentarsi alla cerimonia di premiazione. In caso d’impossibilità motivata potranno richiedere la spedizione del premio.</w:t>
      </w:r>
      <w:r>
        <w:rPr>
          <w:rFonts w:ascii="Helvetica" w:hAnsi="Helvetica" w:cs="Helvetica"/>
          <w:color w:val="666666"/>
          <w:sz w:val="23"/>
          <w:szCs w:val="23"/>
        </w:rPr>
        <w:br/>
        <w:t>I concorrenti che non si saranno attenuti al presente regolamento saranno esclusi dal concorso.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INFORMATIVA</w:t>
      </w:r>
    </w:p>
    <w:p w:rsidR="001C794A" w:rsidRDefault="001C794A" w:rsidP="001C794A">
      <w:pPr>
        <w:pStyle w:val="NormaleWeb"/>
        <w:spacing w:before="240" w:beforeAutospacing="0" w:after="240" w:afterAutospacing="0" w:line="300" w:lineRule="atLeast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Ai sensi della legge 675/1996 e successive integrazioni del D.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Lgs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. 196/2003. Il trattamento dei dati, di cui garantiamo la massima riservatezza è effettuato esclusivamente ai fini inerenti il concorso “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Giallobirra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”. I dati dei partecipanti non verranno comunicati o diffusi a terzi a qualsiasi titolo ed i titolari potranno richiederne gratuitamente la cancellazione o la modifica inviando una email a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hyperlink r:id="rId8" w:tooltip="Contatto Associazione Adei" w:history="1"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>info@adei.tv</w:t>
        </w:r>
      </w:hyperlink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r>
        <w:rPr>
          <w:rFonts w:ascii="Helvetica" w:hAnsi="Helvetica" w:cs="Helvetica"/>
          <w:color w:val="666666"/>
          <w:sz w:val="23"/>
          <w:szCs w:val="23"/>
        </w:rPr>
        <w:t>o scrivendo a: ADEI Casella Postale 116 06135 Ponte S. Giovanni PG.</w:t>
      </w:r>
      <w:r>
        <w:rPr>
          <w:rStyle w:val="apple-converted-space"/>
          <w:rFonts w:ascii="Helvetica" w:hAnsi="Helvetica" w:cs="Helvetica"/>
          <w:color w:val="666666"/>
          <w:sz w:val="23"/>
          <w:szCs w:val="23"/>
        </w:rPr>
        <w:t> </w:t>
      </w:r>
      <w:hyperlink r:id="rId9" w:tooltip="Informativa Privacy Giallobirra" w:history="1"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 xml:space="preserve">Leggi il testo completo della </w:t>
        </w:r>
        <w:proofErr w:type="spellStart"/>
        <w:r>
          <w:rPr>
            <w:rStyle w:val="Collegamentoipertestuale"/>
            <w:rFonts w:ascii="Helvetica" w:hAnsi="Helvetica" w:cs="Helvetica"/>
            <w:color w:val="000000"/>
            <w:sz w:val="23"/>
            <w:szCs w:val="23"/>
          </w:rPr>
          <w:t>privacy</w:t>
        </w:r>
      </w:hyperlink>
      <w:r>
        <w:rPr>
          <w:rFonts w:ascii="Helvetica" w:hAnsi="Helvetica" w:cs="Helvetica"/>
          <w:color w:val="666666"/>
          <w:sz w:val="23"/>
          <w:szCs w:val="23"/>
        </w:rPr>
        <w:t>del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Concorso Letterario.</w:t>
      </w:r>
    </w:p>
    <w:p w:rsidR="00E34A6B" w:rsidRDefault="00E34A6B"/>
    <w:sectPr w:rsidR="00E34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4A"/>
    <w:rsid w:val="001C794A"/>
    <w:rsid w:val="00E3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C794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C794A"/>
    <w:rPr>
      <w:i/>
      <w:iCs/>
    </w:rPr>
  </w:style>
  <w:style w:type="character" w:customStyle="1" w:styleId="apple-converted-space">
    <w:name w:val="apple-converted-space"/>
    <w:basedOn w:val="Carpredefinitoparagrafo"/>
    <w:rsid w:val="001C794A"/>
  </w:style>
  <w:style w:type="character" w:customStyle="1" w:styleId="Titolo1Carattere">
    <w:name w:val="Titolo 1 Carattere"/>
    <w:basedOn w:val="Carpredefinitoparagrafo"/>
    <w:link w:val="Titolo1"/>
    <w:uiPriority w:val="9"/>
    <w:rsid w:val="001C7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C794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C794A"/>
    <w:rPr>
      <w:i/>
      <w:iCs/>
    </w:rPr>
  </w:style>
  <w:style w:type="character" w:customStyle="1" w:styleId="apple-converted-space">
    <w:name w:val="apple-converted-space"/>
    <w:basedOn w:val="Carpredefinitoparagrafo"/>
    <w:rsid w:val="001C794A"/>
  </w:style>
  <w:style w:type="character" w:customStyle="1" w:styleId="Titolo1Carattere">
    <w:name w:val="Titolo 1 Carattere"/>
    <w:basedOn w:val="Carpredefinitoparagrafo"/>
    <w:link w:val="Titolo1"/>
    <w:uiPriority w:val="9"/>
    <w:rsid w:val="001C7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ei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birrachefa.com/sample-page3/iscriviti-on-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birrachefa.com/giallobirra/post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ebirrachefa.com/la-manifestazione-2/programm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birrachefa.com/uncategorized/post-4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2011-07-18T07:35:00Z</dcterms:created>
  <dcterms:modified xsi:type="dcterms:W3CDTF">2011-07-18T07:36:00Z</dcterms:modified>
</cp:coreProperties>
</file>